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2E" w:rsidRDefault="0037532E" w:rsidP="0037532E">
      <w:pPr>
        <w:rPr>
          <w:rFonts w:ascii="黑体" w:eastAsia="黑体" w:hAnsi="黑体" w:cs="Arial" w:hint="eastAsia"/>
          <w:color w:val="000000"/>
          <w:kern w:val="0"/>
          <w:sz w:val="32"/>
        </w:rPr>
      </w:pPr>
    </w:p>
    <w:p w:rsidR="0037532E" w:rsidRDefault="0037532E" w:rsidP="0037532E">
      <w:pPr>
        <w:rPr>
          <w:rFonts w:ascii="黑体" w:eastAsia="黑体" w:hAnsi="黑体" w:hint="eastAsia"/>
          <w:sz w:val="36"/>
          <w:szCs w:val="36"/>
        </w:rPr>
      </w:pPr>
      <w:bookmarkStart w:id="0" w:name="_GoBack"/>
      <w:r>
        <w:rPr>
          <w:rFonts w:ascii="黑体" w:eastAsia="黑体" w:hAnsi="黑体" w:cs="Arial" w:hint="eastAsia"/>
          <w:color w:val="000000"/>
          <w:kern w:val="0"/>
          <w:sz w:val="32"/>
        </w:rPr>
        <w:t>附件2</w:t>
      </w:r>
    </w:p>
    <w:p w:rsidR="0037532E" w:rsidRDefault="0037532E" w:rsidP="0037532E">
      <w:pPr>
        <w:jc w:val="center"/>
        <w:rPr>
          <w:rFonts w:ascii="方正小标宋简体" w:eastAsia="方正小标宋简体" w:hAnsi="宋体" w:hint="eastAsia"/>
          <w:spacing w:val="-11"/>
          <w:w w:val="90"/>
          <w:sz w:val="36"/>
          <w:szCs w:val="36"/>
        </w:rPr>
      </w:pPr>
      <w:r>
        <w:rPr>
          <w:rFonts w:ascii="方正小标宋简体" w:eastAsia="方正小标宋简体" w:hAnsi="宋体" w:hint="eastAsia"/>
          <w:spacing w:val="-11"/>
          <w:w w:val="90"/>
          <w:sz w:val="36"/>
          <w:szCs w:val="36"/>
        </w:rPr>
        <w:t>2021年度温州市社会科学重点研究基地课题第一次结题名单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08"/>
        <w:gridCol w:w="957"/>
        <w:gridCol w:w="3649"/>
        <w:gridCol w:w="851"/>
        <w:gridCol w:w="1873"/>
        <w:gridCol w:w="1226"/>
      </w:tblGrid>
      <w:tr w:rsidR="0037532E" w:rsidTr="00701162">
        <w:trPr>
          <w:trHeight w:val="493"/>
          <w:tblHeader/>
          <w:jc w:val="center"/>
        </w:trPr>
        <w:tc>
          <w:tcPr>
            <w:tcW w:w="608" w:type="dxa"/>
            <w:vAlign w:val="center"/>
          </w:tcPr>
          <w:bookmarkEnd w:id="0"/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bidi="ar"/>
              </w:rPr>
              <w:t>序号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bidi="ar"/>
              </w:rPr>
              <w:t>课题编号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bidi="ar"/>
              </w:rPr>
              <w:t>课题名称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bidi="ar"/>
              </w:rPr>
              <w:t>负责人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bidi="ar"/>
              </w:rPr>
              <w:t>基地名称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spacing w:line="240" w:lineRule="exact"/>
              <w:jc w:val="center"/>
              <w:rPr>
                <w:rFonts w:ascii="方正小标宋简体" w:eastAsia="方正小标宋简体" w:hAnsi="宋体" w:hint="eastAsia"/>
                <w:spacing w:val="-11"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bidi="ar"/>
              </w:rPr>
              <w:t>所在单位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B0F0"/>
                <w:kern w:val="2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B0F0"/>
                <w:kern w:val="2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21JD01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B0F0"/>
                <w:kern w:val="2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“一带一路”背景下中医药人才的跨文化传播能力培养研究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B0F0"/>
                <w:kern w:val="2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潘惠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温州对外交流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B0F0"/>
                <w:kern w:val="2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温州医科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大学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21JD08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温州市全科医学人才队伍建设研究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吴毓颖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温州卫生发展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温州医科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大学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21JD17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泰顺“共富大搬迁”提质增效路径研究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谭桂涛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温州历史文化研究中心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温州大学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21JD23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社会资本参与乡村振兴的风险识别与防控机制研究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郑阳阳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温州城乡融合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发展研究中心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温州大学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21JD31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大型体育赛事提升温州城市文化竞争力的实证研究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熊艳芳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温州市运动和健康发展研究中心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温州大学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21JD35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共同富裕视角下温州特色农产品供应链数字化重塑与对策研究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白延虎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温州人经济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温州大学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21JD46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地方金融综合治理体系建设研究——以温州为例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蔡燕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温州区域经济与民营资本研究中心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温州商学院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21JD47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“碳达峰/碳中和”背景下温州低压电器产业绿色转型升级路径研究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黄晓芯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一带一路温商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温州商学院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21JD48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“一带一路”区域价值链重构背景下温州产业转型升级路径研究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蔡培培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一带一路温商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温州商学院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20JD43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 xml:space="preserve">　温州县域提升城市品质高质量发展动力机制和政策研究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胡滨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温州区域经济与民营资本研究中心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温州商学院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21JD51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“后疫情”背景下温州跨境电商产教融合发展研究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葛丹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区域经济与文化融合发展研究中心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温州职业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技术学院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21JD68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共同富裕背景下农村成人教育发展机制研究——以瑞安市塘下镇前北村为例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徐凡弟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社区教育与温州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发展研究中心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温州城市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大学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</w:pP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21JD70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基于问题导向的社区老年金融素养课程开发实证研究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胡珍薇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社区教育与温州发展研究中心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温州城市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大学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21JD71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新时期温州农村社区教育空间生成及拓展研究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沈进兵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温州市老年学与老年政策研究中心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温州城市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大学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21JD75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大数据时代背景下基层社区公众个人信息安全保护路径研究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吴丽洁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基层社区安全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治理研究中心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浙江安防职业技术学院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20JD99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社区养老背景下温州小型养老机构安全风险评估应用研究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张思源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基层社区安全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治理研究基地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浙江安防职业技术学院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21JD78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产业集群龙头企业科技创新的溢出效应研究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叶海景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温州区域发展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中共温州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市委党校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21JD79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“双碳”背景下温州经济低碳发展转型路径研究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白佳琦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温州区域发展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中共温州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市委党校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21JD80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地市媒体对外传播策略研究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方立明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温州全媒体发展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温州日报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报业集团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21JD81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数字城市视域下“智媒大脑”建构初探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张佳玮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温州全媒体发展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温州日报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报业集团</w:t>
            </w:r>
          </w:p>
        </w:tc>
      </w:tr>
      <w:tr w:rsidR="0037532E" w:rsidTr="00701162">
        <w:trPr>
          <w:trHeight w:val="493"/>
          <w:jc w:val="center"/>
        </w:trPr>
        <w:tc>
          <w:tcPr>
            <w:tcW w:w="608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 w:bidi="ar"/>
              </w:rPr>
              <w:t>21</w:t>
            </w:r>
          </w:p>
        </w:tc>
        <w:tc>
          <w:tcPr>
            <w:tcW w:w="957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21JD83</w:t>
            </w:r>
          </w:p>
        </w:tc>
        <w:tc>
          <w:tcPr>
            <w:tcW w:w="3649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left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苍南县打造“浙闽省际消费中心”若干问题研究</w:t>
            </w:r>
          </w:p>
        </w:tc>
        <w:tc>
          <w:tcPr>
            <w:tcW w:w="851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林敬佑</w:t>
            </w:r>
          </w:p>
        </w:tc>
        <w:tc>
          <w:tcPr>
            <w:tcW w:w="1873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温州市瓯南发展</w:t>
            </w:r>
          </w:p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研究中心</w:t>
            </w:r>
          </w:p>
        </w:tc>
        <w:tc>
          <w:tcPr>
            <w:tcW w:w="1226" w:type="dxa"/>
            <w:vAlign w:val="center"/>
          </w:tcPr>
          <w:p w:rsidR="0037532E" w:rsidRDefault="0037532E" w:rsidP="00701162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hint="eastAsia"/>
                <w:spacing w:val="-11"/>
                <w:w w:val="9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0"/>
                <w:lang w:bidi="ar"/>
              </w:rPr>
              <w:t>温州瓯南智库文化传媒有限公司</w:t>
            </w:r>
          </w:p>
        </w:tc>
      </w:tr>
    </w:tbl>
    <w:p w:rsidR="0037532E" w:rsidRDefault="0037532E" w:rsidP="0037532E">
      <w:pPr>
        <w:widowControl/>
        <w:spacing w:line="578" w:lineRule="exact"/>
        <w:ind w:firstLineChars="100" w:firstLine="280"/>
        <w:rPr>
          <w:rFonts w:ascii="仿宋_GB2312" w:eastAsia="仿宋_GB2312" w:hAnsi="Arial" w:cs="Arial" w:hint="eastAsia"/>
          <w:kern w:val="0"/>
          <w:sz w:val="32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</w:p>
    <w:p w:rsidR="003E680F" w:rsidRPr="0037532E" w:rsidRDefault="0037532E" w:rsidP="0037532E"/>
    <w:sectPr w:rsidR="003E680F" w:rsidRPr="0037532E">
      <w:headerReference w:type="default" r:id="rId5"/>
      <w:footerReference w:type="even" r:id="rId6"/>
      <w:footerReference w:type="default" r:id="rId7"/>
      <w:pgSz w:w="11906" w:h="16838"/>
      <w:pgMar w:top="2098" w:right="1474" w:bottom="1984" w:left="1588" w:header="851" w:footer="1531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532E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3753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53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7532E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BSvwIAALMFAAAOAAAAZHJzL2Uyb0RvYy54bWysVM1unDAQvlfqO1i+E2ADu4DCRsmyVJXS&#10;HyntA3jBgFWwke0sm1a9tm/QUy+997nyHB2bZbNJVKlqywGN7fE38818nrPzXdeiLZWKCZ5i/8TD&#10;iPJClIzXKX7/LncijJQmvCSt4DTFt1Th8+XzZ2dDn9CZaERbUokAhKtk6FPcaN0nrquKhnZEnYie&#10;cjishOyIhqWs3VKSAdC71p15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" filled="f" stroked="f" strokeweight="1.25pt">
              <v:textbox style="mso-fit-shape-to-text:t" inset="0,0,0,0">
                <w:txbxContent>
                  <w:p w:rsidR="00000000" w:rsidRDefault="0037532E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532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80"/>
    <w:rsid w:val="0037532E"/>
    <w:rsid w:val="00AF5695"/>
    <w:rsid w:val="00E02080"/>
    <w:rsid w:val="00F3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0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37532E"/>
  </w:style>
  <w:style w:type="paragraph" w:styleId="a5">
    <w:name w:val="footer"/>
    <w:basedOn w:val="a"/>
    <w:link w:val="Char"/>
    <w:rsid w:val="00375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37532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rsid w:val="00375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753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0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37532E"/>
  </w:style>
  <w:style w:type="paragraph" w:styleId="a5">
    <w:name w:val="footer"/>
    <w:basedOn w:val="a"/>
    <w:link w:val="Char"/>
    <w:rsid w:val="00375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37532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rsid w:val="00375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753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zpj</dc:creator>
  <cp:lastModifiedBy>zpj</cp:lastModifiedBy>
  <cp:revision>2</cp:revision>
  <dcterms:created xsi:type="dcterms:W3CDTF">2022-06-29T10:47:00Z</dcterms:created>
  <dcterms:modified xsi:type="dcterms:W3CDTF">2022-06-29T10:47:00Z</dcterms:modified>
</cp:coreProperties>
</file>